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>Менеджеру по персоналу РА ProCent</w:t>
      </w:r>
    </w:p>
    <w:p>
      <w:pPr>
        <w:pStyle w:val="Normal"/>
        <w:rPr/>
      </w:pPr>
      <w:r>
        <w:rPr/>
        <w:t>Ереминой И.А.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 промоутера РА ProCent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ФИО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ЗАЯВЛЕНИЕ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Прошу принять меня в промо-клуб рекламного агентства ProCent на основании моей безукоризненной работы промоутером в агентстве с “____”__________ 20__ года.</w:t>
      </w:r>
    </w:p>
    <w:p>
      <w:pPr>
        <w:pStyle w:val="Normal"/>
        <w:spacing w:before="0" w:after="0"/>
        <w:jc w:val="both"/>
        <w:rPr/>
      </w:pPr>
      <w:r>
        <w:rPr/>
        <w:t>За это время я принял участие в следующих акциях: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jc w:val="both"/>
        <w:rPr/>
      </w:pPr>
      <w:r>
        <w:rPr/>
        <w:t>раздача листовок/разноска по почтовым ящикам (</w:t>
      </w:r>
      <w:r>
        <w:rPr>
          <w:i/>
        </w:rPr>
        <w:t xml:space="preserve">название проекта), 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jc w:val="both"/>
        <w:rPr/>
      </w:pPr>
      <w:r>
        <w:rPr/>
        <w:t xml:space="preserve">дегустация </w:t>
      </w:r>
      <w:r>
        <w:rPr>
          <w:i/>
        </w:rPr>
        <w:t xml:space="preserve">(название проекта), 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jc w:val="both"/>
        <w:rPr/>
      </w:pPr>
      <w:r>
        <w:rPr/>
        <w:t xml:space="preserve">промоутер-ростовая кукла </w:t>
      </w:r>
      <w:r>
        <w:rPr>
          <w:i/>
        </w:rPr>
        <w:t xml:space="preserve">(название проекта), 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jc w:val="both"/>
        <w:rPr/>
      </w:pPr>
      <w:r>
        <w:rPr/>
        <w:t xml:space="preserve">анкетирование </w:t>
      </w:r>
      <w:r>
        <w:rPr>
          <w:i/>
        </w:rPr>
        <w:t>(название проекта)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jc w:val="both"/>
        <w:rPr/>
      </w:pPr>
      <w:r>
        <w:rPr/>
        <w:t xml:space="preserve">другое </w:t>
      </w:r>
      <w:r>
        <w:rPr>
          <w:i/>
        </w:rPr>
        <w:t>(название проекта и механика).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К заявлению прикладываю рекомендацию координатора проектов рекламного агентства ProCent </w:t>
      </w:r>
      <w:r>
        <w:rPr>
          <w:i/>
        </w:rPr>
        <w:t>(ФИО координатора).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Дата заполнения: ________________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ФИО: __________________________  Подпись _____________________________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Заголовок 1"/>
    <w:basedOn w:val="Normal1"/>
    <w:next w:val="Normal"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2">
    <w:name w:val="Заголовок 2"/>
    <w:basedOn w:val="Normal1"/>
    <w:next w:val="Normal"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3">
    <w:name w:val="Заголовок 3"/>
    <w:basedOn w:val="Normal1"/>
    <w:next w:val="Normal"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4">
    <w:name w:val="Заголовок 4"/>
    <w:basedOn w:val="Normal1"/>
    <w:next w:val="Normal"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5">
    <w:name w:val="Заголовок 5"/>
    <w:basedOn w:val="Normal1"/>
    <w:next w:val="Normal"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6">
    <w:name w:val="Заголовок 6"/>
    <w:basedOn w:val="Normal1"/>
    <w:next w:val="Normal"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9">
    <w:name w:val="Основно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/>
  </w:style>
  <w:style w:type="paragraph" w:styleId="Style11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/>
  </w:style>
  <w:style w:type="paragraph" w:styleId="Normal1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3">
    <w:name w:val="Заглавие"/>
    <w:basedOn w:val="Normal1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tyle14">
    <w:name w:val="Подзаголовок"/>
    <w:basedOn w:val="Normal1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362</TotalTime>
  <Application>LibreOffice/4.4.2.2$MacOSX_X86_64 LibreOffice_project/c4c7d32d0d49397cad38d62472b0bc8acff48dd6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2016-06-30T12:55:45Z</dcterms:modified>
  <cp:revision>1</cp:revision>
</cp:coreProperties>
</file>